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D2" w:rsidRPr="00A0165A" w:rsidRDefault="001D5DD2" w:rsidP="00BF092D">
      <w:pPr>
        <w:pStyle w:val="Heading3"/>
        <w:numPr>
          <w:ilvl w:val="2"/>
          <w:numId w:val="2"/>
        </w:numPr>
        <w:rPr>
          <w:rFonts w:ascii="Times New Roman" w:hAnsi="Times New Roman" w:cs="Times New Roman"/>
        </w:rPr>
      </w:pPr>
      <w:bookmarkStart w:id="0" w:name="_GoBack"/>
      <w:bookmarkEnd w:id="0"/>
      <w:r w:rsidRPr="00A0165A">
        <w:rPr>
          <w:rFonts w:ascii="Times New Roman" w:hAnsi="Times New Roman" w:cs="Times New Roman"/>
        </w:rPr>
        <w:t>The primary difference between today’s cryptographic methods and those of 60 years ago is our ________________.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use of substitution ciphers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use of symmetric keys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 xml:space="preserve">reliance on computers and complex mathematics 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reliance on transposition ciphers</w:t>
      </w:r>
    </w:p>
    <w:p w:rsidR="001D5DD2" w:rsidRPr="00A0165A" w:rsidRDefault="0033240B" w:rsidP="00DF3543">
      <w:pPr>
        <w:rPr>
          <w:rFonts w:ascii="Times New Roman" w:hAnsi="Times New Roman"/>
        </w:rPr>
      </w:pPr>
      <w:r>
        <w:rPr>
          <w:rFonts w:ascii="Times New Roman" w:hAnsi="Times New Roman"/>
        </w:rPr>
        <w:t>Reason</w:t>
      </w:r>
    </w:p>
    <w:p w:rsidR="001D5DD2" w:rsidRPr="00A0165A" w:rsidRDefault="001D5DD2" w:rsidP="00BF092D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>Symmetrical ciphers work on __________ of information.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blocks or continuous streams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bits or bytes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packets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sectors or rounds</w:t>
      </w:r>
    </w:p>
    <w:p w:rsidR="001D5DD2" w:rsidRPr="00A0165A" w:rsidRDefault="0033240B" w:rsidP="00DF3543">
      <w:pPr>
        <w:rPr>
          <w:rFonts w:ascii="Times New Roman" w:hAnsi="Times New Roman"/>
        </w:rPr>
      </w:pPr>
      <w:r>
        <w:rPr>
          <w:rFonts w:ascii="Times New Roman" w:hAnsi="Times New Roman"/>
        </w:rPr>
        <w:t>Reason</w:t>
      </w:r>
    </w:p>
    <w:p w:rsidR="001D5DD2" w:rsidRPr="00A0165A" w:rsidRDefault="001D5DD2" w:rsidP="00BF092D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>A drawback of a symmetrical key system is that the___________.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number of keys can grow very large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keys can be discovered easily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keys are non-changing</w:t>
      </w:r>
    </w:p>
    <w:p w:rsidR="0033240B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keys are public</w:t>
      </w:r>
    </w:p>
    <w:p w:rsidR="001D5DD2" w:rsidRPr="0033240B" w:rsidRDefault="0033240B" w:rsidP="0033240B">
      <w:pPr>
        <w:pStyle w:val="Heading4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Reason</w:t>
      </w:r>
      <w:r w:rsidR="001D5DD2" w:rsidRPr="0033240B">
        <w:rPr>
          <w:rFonts w:ascii="Times New Roman" w:hAnsi="Times New Roman"/>
        </w:rPr>
        <w:t xml:space="preserve">  </w:t>
      </w:r>
    </w:p>
    <w:p w:rsidR="001D5DD2" w:rsidRDefault="001D5DD2" w:rsidP="00DF3543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 xml:space="preserve">Block ciphers are weaker than stream ciphers. True/False.  </w:t>
      </w:r>
    </w:p>
    <w:p w:rsidR="0033240B" w:rsidRPr="0033240B" w:rsidRDefault="0033240B" w:rsidP="0033240B">
      <w:r>
        <w:t>Justification</w:t>
      </w:r>
    </w:p>
    <w:p w:rsidR="001D5DD2" w:rsidRPr="00A0165A" w:rsidRDefault="001D5DD2" w:rsidP="00BF092D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>Because the key space of the algorithm is so small, ________ is no longer considered computationally secure.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DES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RSA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TEA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Diffie-Hellman</w:t>
      </w:r>
    </w:p>
    <w:p w:rsidR="001D5DD2" w:rsidRPr="00A0165A" w:rsidRDefault="0033240B" w:rsidP="00BF092D">
      <w:pPr>
        <w:rPr>
          <w:rFonts w:ascii="Times New Roman" w:hAnsi="Times New Roman"/>
        </w:rPr>
      </w:pPr>
      <w:r>
        <w:rPr>
          <w:rFonts w:ascii="Times New Roman" w:hAnsi="Times New Roman"/>
        </w:rPr>
        <w:t>Reason</w:t>
      </w:r>
    </w:p>
    <w:p w:rsidR="001D5DD2" w:rsidRPr="00A0165A" w:rsidRDefault="001D5DD2" w:rsidP="00BF092D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lastRenderedPageBreak/>
        <w:t>Asymmetrical encryption is commonly used for all of the following EXCEPT ____.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e-mail encryption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digital signatures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on-line purchases</w:t>
      </w:r>
    </w:p>
    <w:p w:rsidR="001D5DD2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code signing</w:t>
      </w:r>
    </w:p>
    <w:p w:rsidR="0033240B" w:rsidRPr="0033240B" w:rsidRDefault="0033240B" w:rsidP="0033240B">
      <w:pPr>
        <w:ind w:left="-90" w:firstLine="90"/>
      </w:pPr>
      <w:r>
        <w:t>Reason</w:t>
      </w:r>
    </w:p>
    <w:p w:rsidR="001D5DD2" w:rsidRPr="00A0165A" w:rsidRDefault="001D5DD2" w:rsidP="00BF092D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>What is the most important benefit of asymmetrical encryption?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It speeds up the encryption process.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It makes e-mail easier to encode.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Only the sender knows to whom the information is going.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Messages can be transmitted openly and only the receiver can decrypt the information</w:t>
      </w:r>
    </w:p>
    <w:p w:rsidR="001D5DD2" w:rsidRPr="00A0165A" w:rsidRDefault="0033240B" w:rsidP="00BF092D">
      <w:pPr>
        <w:rPr>
          <w:rFonts w:ascii="Times New Roman" w:hAnsi="Times New Roman"/>
        </w:rPr>
      </w:pPr>
      <w:r>
        <w:rPr>
          <w:rFonts w:ascii="Times New Roman" w:hAnsi="Times New Roman"/>
        </w:rPr>
        <w:t>Reason</w:t>
      </w:r>
    </w:p>
    <w:p w:rsidR="001D5DD2" w:rsidRPr="00A0165A" w:rsidRDefault="001D5DD2" w:rsidP="00BF092D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>What permits interoperability between certificate authorities?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content filtering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policy mapping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trust distribution</w:t>
      </w:r>
    </w:p>
    <w:p w:rsidR="001D5DD2" w:rsidRPr="00A0165A" w:rsidRDefault="001D5DD2" w:rsidP="00BF092D">
      <w:pPr>
        <w:pStyle w:val="Heading4"/>
        <w:rPr>
          <w:rFonts w:ascii="Times New Roman" w:hAnsi="Times New Roman"/>
        </w:rPr>
      </w:pPr>
      <w:r w:rsidRPr="00A0165A">
        <w:rPr>
          <w:rFonts w:ascii="Times New Roman" w:hAnsi="Times New Roman"/>
        </w:rPr>
        <w:t>exchange authentication</w:t>
      </w:r>
    </w:p>
    <w:p w:rsidR="001D5DD2" w:rsidRPr="00A0165A" w:rsidRDefault="0033240B" w:rsidP="00DF3543">
      <w:pPr>
        <w:rPr>
          <w:rFonts w:ascii="Times New Roman" w:hAnsi="Times New Roman"/>
        </w:rPr>
      </w:pPr>
      <w:r>
        <w:rPr>
          <w:rFonts w:ascii="Times New Roman" w:hAnsi="Times New Roman"/>
        </w:rPr>
        <w:t>Reason</w:t>
      </w:r>
    </w:p>
    <w:p w:rsidR="0033240B" w:rsidRDefault="001D5DD2" w:rsidP="00DF3543">
      <w:pPr>
        <w:pStyle w:val="Heading3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 xml:space="preserve">Justify your answer. </w:t>
      </w:r>
      <w:r w:rsidR="0033240B" w:rsidRPr="00A0165A">
        <w:rPr>
          <w:rFonts w:ascii="Times New Roman" w:hAnsi="Times New Roman" w:cs="Times New Roman"/>
        </w:rPr>
        <w:t>[50-100 words, references optional] [</w:t>
      </w:r>
      <w:r w:rsidR="0033240B">
        <w:rPr>
          <w:rFonts w:ascii="Times New Roman" w:hAnsi="Times New Roman" w:cs="Times New Roman"/>
        </w:rPr>
        <w:t>6</w:t>
      </w:r>
      <w:r w:rsidR="0033240B" w:rsidRPr="00A0165A">
        <w:rPr>
          <w:rFonts w:ascii="Times New Roman" w:hAnsi="Times New Roman" w:cs="Times New Roman"/>
        </w:rPr>
        <w:t xml:space="preserve"> points]</w:t>
      </w:r>
    </w:p>
    <w:p w:rsidR="001D5DD2" w:rsidRPr="00A0165A" w:rsidRDefault="001D5DD2" w:rsidP="0033240B">
      <w:pPr>
        <w:pStyle w:val="Heading3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  <w:r w:rsidRPr="00A0165A">
        <w:rPr>
          <w:rFonts w:ascii="Times New Roman" w:hAnsi="Times New Roman" w:cs="Times New Roman"/>
        </w:rPr>
        <w:t xml:space="preserve">It is necessary to keep cryptographic algorithms private. True or False </w:t>
      </w:r>
    </w:p>
    <w:p w:rsidR="001D5DD2" w:rsidRPr="00A0165A" w:rsidRDefault="001D5DD2" w:rsidP="009C634C">
      <w:pPr>
        <w:rPr>
          <w:rFonts w:ascii="Times New Roman" w:hAnsi="Times New Roman"/>
        </w:rPr>
      </w:pPr>
      <w:r w:rsidRPr="00A0165A">
        <w:rPr>
          <w:rFonts w:ascii="Times New Roman" w:hAnsi="Times New Roman"/>
        </w:rPr>
        <w:t>10</w:t>
      </w:r>
      <w:r w:rsidRPr="00A0165A">
        <w:rPr>
          <w:rFonts w:ascii="Times New Roman" w:hAnsi="Times New Roman"/>
        </w:rPr>
        <w:tab/>
        <w:t xml:space="preserve">Describe </w:t>
      </w:r>
      <w:proofErr w:type="gramStart"/>
      <w:r w:rsidRPr="00A0165A">
        <w:rPr>
          <w:rFonts w:ascii="Times New Roman" w:hAnsi="Times New Roman"/>
        </w:rPr>
        <w:t>VPN ,</w:t>
      </w:r>
      <w:proofErr w:type="gramEnd"/>
      <w:r w:rsidRPr="00A0165A">
        <w:rPr>
          <w:rFonts w:ascii="Times New Roman" w:hAnsi="Times New Roman"/>
        </w:rPr>
        <w:t xml:space="preserve"> include but not limited to technology , protocols etc. (</w:t>
      </w:r>
      <w:r w:rsidR="0033240B">
        <w:rPr>
          <w:rFonts w:ascii="Times New Roman" w:hAnsi="Times New Roman"/>
        </w:rPr>
        <w:t>150</w:t>
      </w:r>
      <w:r w:rsidRPr="00A0165A">
        <w:rPr>
          <w:rFonts w:ascii="Times New Roman" w:hAnsi="Times New Roman"/>
        </w:rPr>
        <w:t>-</w:t>
      </w:r>
      <w:r w:rsidR="0033240B">
        <w:rPr>
          <w:rFonts w:ascii="Times New Roman" w:hAnsi="Times New Roman"/>
        </w:rPr>
        <w:t xml:space="preserve">200 words) [6 </w:t>
      </w:r>
      <w:r w:rsidRPr="00A0165A">
        <w:rPr>
          <w:rFonts w:ascii="Times New Roman" w:hAnsi="Times New Roman"/>
        </w:rPr>
        <w:t>points]</w:t>
      </w:r>
    </w:p>
    <w:p w:rsidR="0033240B" w:rsidRDefault="0033240B" w:rsidP="009C634C">
      <w:pPr>
        <w:rPr>
          <w:rFonts w:ascii="Times New Roman" w:hAnsi="Times New Roman"/>
        </w:rPr>
      </w:pPr>
    </w:p>
    <w:p w:rsidR="008077EF" w:rsidRPr="00A0165A" w:rsidRDefault="0033240B" w:rsidP="009C63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Q11 </w:t>
      </w:r>
      <w:r w:rsidR="008077EF" w:rsidRPr="00A0165A">
        <w:rPr>
          <w:rFonts w:ascii="Times New Roman" w:hAnsi="Times New Roman"/>
        </w:rPr>
        <w:t>What are the conflicting requirements for e-commerce and e-government websites? </w:t>
      </w:r>
      <w:r>
        <w:rPr>
          <w:rFonts w:ascii="Times New Roman" w:hAnsi="Times New Roman"/>
        </w:rPr>
        <w:t>(150-200 words)[6 points]</w:t>
      </w:r>
      <w:r w:rsidR="008077EF" w:rsidRPr="00A0165A">
        <w:rPr>
          <w:rFonts w:ascii="Times New Roman" w:hAnsi="Times New Roman"/>
        </w:rPr>
        <w:t xml:space="preserve"> </w:t>
      </w:r>
      <w:r w:rsidR="008077EF" w:rsidRPr="00A0165A">
        <w:rPr>
          <w:rFonts w:ascii="Times New Roman" w:hAnsi="Times New Roman"/>
        </w:rPr>
        <w:br/>
      </w:r>
    </w:p>
    <w:sectPr w:rsidR="008077EF" w:rsidRPr="00A0165A" w:rsidSect="008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177" w:rsidRDefault="007B5177" w:rsidP="00DF3543">
      <w:r>
        <w:separator/>
      </w:r>
    </w:p>
  </w:endnote>
  <w:endnote w:type="continuationSeparator" w:id="0">
    <w:p w:rsidR="007B5177" w:rsidRDefault="007B5177" w:rsidP="00DF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0B" w:rsidRDefault="00332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0B" w:rsidRDefault="003324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0B" w:rsidRDefault="00332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177" w:rsidRDefault="007B5177" w:rsidP="00DF3543">
      <w:r>
        <w:separator/>
      </w:r>
    </w:p>
  </w:footnote>
  <w:footnote w:type="continuationSeparator" w:id="0">
    <w:p w:rsidR="007B5177" w:rsidRDefault="007B5177" w:rsidP="00DF3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0B" w:rsidRDefault="00332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D47" w:rsidRDefault="001D5DD2" w:rsidP="00CC0D47">
    <w:pPr>
      <w:pStyle w:val="Header"/>
      <w:rPr>
        <w:rFonts w:ascii="Times New Roman" w:hAnsi="Times New Roman"/>
      </w:rPr>
    </w:pPr>
    <w:r w:rsidRPr="00083E18">
      <w:rPr>
        <w:rFonts w:ascii="Times New Roman" w:hAnsi="Times New Roman"/>
      </w:rPr>
      <w:t xml:space="preserve">INFA 640 Home work #3 </w:t>
    </w:r>
  </w:p>
  <w:p w:rsidR="00083E18" w:rsidRPr="00083E18" w:rsidRDefault="00CC0D47" w:rsidP="00CC0D47">
    <w:pPr>
      <w:pStyle w:val="Header"/>
      <w:rPr>
        <w:rFonts w:ascii="Times New Roman" w:hAnsi="Times New Roman"/>
      </w:rPr>
    </w:pPr>
    <w:r w:rsidRPr="00CC0D47">
      <w:rPr>
        <w:rFonts w:ascii="Times New Roman" w:hAnsi="Times New Roman"/>
        <w:bCs/>
      </w:rPr>
      <w:t xml:space="preserve">Choose the best answer (one) and give reason in a few sentences for your choice or not choosing others. Please give a reference. You only need to list the page number if you are giving reference from the text book e.g. TB p. </w:t>
    </w:r>
    <w:proofErr w:type="spellStart"/>
    <w:r w:rsidRPr="00CC0D47">
      <w:rPr>
        <w:rFonts w:ascii="Times New Roman" w:hAnsi="Times New Roman"/>
        <w:bCs/>
      </w:rPr>
      <w:t>nn</w:t>
    </w:r>
    <w:proofErr w:type="spellEnd"/>
    <w:r w:rsidRPr="00CC0D47">
      <w:rPr>
        <w:rFonts w:ascii="Times New Roman" w:hAnsi="Times New Roman"/>
        <w:bCs/>
      </w:rPr>
      <w:t xml:space="preserve">.  To get full credit the reason should be in your own words, not a copy from the textbook or any other reference. Without reason in your own words you will not get full credit. </w:t>
    </w:r>
    <w:r w:rsidRPr="00CC0D47">
      <w:rPr>
        <w:rFonts w:ascii="Times New Roman" w:hAnsi="Times New Roman"/>
      </w:rPr>
      <w:t xml:space="preserve">The questions 1 thru 8weigh 4 pts each. The eighth Question </w:t>
    </w:r>
    <w:r w:rsidR="0033240B">
      <w:rPr>
        <w:rFonts w:ascii="Times New Roman" w:hAnsi="Times New Roman"/>
      </w:rPr>
      <w:t>9,10,11</w:t>
    </w:r>
    <w:r w:rsidRPr="00CC0D47">
      <w:rPr>
        <w:rFonts w:ascii="Times New Roman" w:hAnsi="Times New Roman"/>
      </w:rPr>
      <w:t xml:space="preserve">carries </w:t>
    </w:r>
    <w:r w:rsidR="0033240B">
      <w:rPr>
        <w:rFonts w:ascii="Times New Roman" w:hAnsi="Times New Roman"/>
      </w:rPr>
      <w:t>6</w:t>
    </w:r>
    <w:r w:rsidRPr="00CC0D47">
      <w:rPr>
        <w:rFonts w:ascii="Times New Roman" w:hAnsi="Times New Roman"/>
      </w:rPr>
      <w:t xml:space="preserve"> pts. </w:t>
    </w:r>
    <w:r w:rsidR="0033240B">
      <w:rPr>
        <w:rFonts w:ascii="Times New Roman" w:hAnsi="Times New Roman"/>
      </w:rPr>
      <w:t>Each.</w:t>
    </w:r>
    <w:r w:rsidRPr="00CC0D47">
      <w:rPr>
        <w:rFonts w:ascii="Times New Roman" w:hAnsi="Times New Roman"/>
      </w:rPr>
      <w:t xml:space="preserve"> Please name your file as [</w:t>
    </w:r>
    <w:proofErr w:type="spellStart"/>
    <w:r w:rsidRPr="00CC0D47">
      <w:rPr>
        <w:rFonts w:ascii="Times New Roman" w:hAnsi="Times New Roman"/>
      </w:rPr>
      <w:t>lastname</w:t>
    </w:r>
    <w:proofErr w:type="spellEnd"/>
    <w:r w:rsidRPr="00CC0D47">
      <w:rPr>
        <w:rFonts w:ascii="Times New Roman" w:hAnsi="Times New Roman"/>
      </w:rPr>
      <w:t xml:space="preserve"> </w:t>
    </w:r>
    <w:proofErr w:type="spellStart"/>
    <w:r w:rsidRPr="00CC0D47">
      <w:rPr>
        <w:rFonts w:ascii="Times New Roman" w:hAnsi="Times New Roman"/>
      </w:rPr>
      <w:t>firstname</w:t>
    </w:r>
    <w:proofErr w:type="spellEnd"/>
    <w:r w:rsidRPr="00CC0D47">
      <w:rPr>
        <w:rFonts w:ascii="Times New Roman" w:hAnsi="Times New Roman"/>
      </w:rPr>
      <w:t xml:space="preserve"> INFA640_ HW3]</w:t>
    </w:r>
    <w:r>
      <w:rPr>
        <w:rFonts w:ascii="Times New Roman" w:hAnsi="Times New Roman"/>
      </w:rPr>
      <w:t>, use APA format include self-certification</w:t>
    </w:r>
    <w:r w:rsidRPr="00CC0D47">
      <w:rPr>
        <w:rFonts w:ascii="Times New Roman" w:hAnsi="Times New Roman"/>
      </w:rPr>
      <w:t xml:space="preserve"> Due last day of the session Sunday 7/17 11:59 PM</w:t>
    </w:r>
    <w:r w:rsidRPr="00CC0D47"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0B" w:rsidRDefault="003324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13D28"/>
    <w:multiLevelType w:val="hybridMultilevel"/>
    <w:tmpl w:val="D0DADD1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483B3990"/>
    <w:multiLevelType w:val="multilevel"/>
    <w:tmpl w:val="B83C8D76"/>
    <w:lvl w:ilvl="0">
      <w:start w:val="1"/>
      <w:numFmt w:val="decimal"/>
      <w:lvlText w:val="%1."/>
      <w:lvlJc w:val="left"/>
      <w:pPr>
        <w:tabs>
          <w:tab w:val="num" w:pos="-1080"/>
        </w:tabs>
        <w:ind w:left="-14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2">
      <w:start w:val="1"/>
      <w:numFmt w:val="decimal"/>
      <w:lvlRestart w:val="0"/>
      <w:pStyle w:val="Heading3"/>
      <w:lvlText w:val="%3.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4680"/>
        </w:tabs>
        <w:ind w:left="432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2D"/>
    <w:rsid w:val="00060FA2"/>
    <w:rsid w:val="00073E9E"/>
    <w:rsid w:val="00083E18"/>
    <w:rsid w:val="000A13A0"/>
    <w:rsid w:val="000B2AA5"/>
    <w:rsid w:val="000E0447"/>
    <w:rsid w:val="0013535D"/>
    <w:rsid w:val="001D5DD2"/>
    <w:rsid w:val="002B62BC"/>
    <w:rsid w:val="002C1761"/>
    <w:rsid w:val="0033240B"/>
    <w:rsid w:val="00335C15"/>
    <w:rsid w:val="00417BA1"/>
    <w:rsid w:val="0043499F"/>
    <w:rsid w:val="00471686"/>
    <w:rsid w:val="004A4404"/>
    <w:rsid w:val="004C2DF0"/>
    <w:rsid w:val="00544A2D"/>
    <w:rsid w:val="005549F2"/>
    <w:rsid w:val="0057306D"/>
    <w:rsid w:val="005A26DC"/>
    <w:rsid w:val="005F5196"/>
    <w:rsid w:val="00612919"/>
    <w:rsid w:val="00765221"/>
    <w:rsid w:val="007920E2"/>
    <w:rsid w:val="007B5177"/>
    <w:rsid w:val="007E0DBD"/>
    <w:rsid w:val="008077EF"/>
    <w:rsid w:val="0086363D"/>
    <w:rsid w:val="008C1C4B"/>
    <w:rsid w:val="00910E41"/>
    <w:rsid w:val="009201A6"/>
    <w:rsid w:val="009C634C"/>
    <w:rsid w:val="00A0098A"/>
    <w:rsid w:val="00A0165A"/>
    <w:rsid w:val="00A27C48"/>
    <w:rsid w:val="00AB7ACB"/>
    <w:rsid w:val="00AC5001"/>
    <w:rsid w:val="00AC72FA"/>
    <w:rsid w:val="00AE4278"/>
    <w:rsid w:val="00B04CB6"/>
    <w:rsid w:val="00B05FBE"/>
    <w:rsid w:val="00B95977"/>
    <w:rsid w:val="00BC0C60"/>
    <w:rsid w:val="00BF092D"/>
    <w:rsid w:val="00C03FBA"/>
    <w:rsid w:val="00C450A7"/>
    <w:rsid w:val="00C7064D"/>
    <w:rsid w:val="00C93F8B"/>
    <w:rsid w:val="00CA02FB"/>
    <w:rsid w:val="00CC0D47"/>
    <w:rsid w:val="00CF008A"/>
    <w:rsid w:val="00D47DB3"/>
    <w:rsid w:val="00D5385E"/>
    <w:rsid w:val="00D71A66"/>
    <w:rsid w:val="00DF3543"/>
    <w:rsid w:val="00E95479"/>
    <w:rsid w:val="00F06113"/>
    <w:rsid w:val="00F156D4"/>
    <w:rsid w:val="00F27B42"/>
    <w:rsid w:val="00F442E6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B32F856-5405-4B9D-A9F1-4787E496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92D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BF092D"/>
    <w:pPr>
      <w:keepNext/>
      <w:numPr>
        <w:ilvl w:val="2"/>
        <w:numId w:val="1"/>
      </w:numPr>
      <w:spacing w:before="100" w:beforeAutospacing="1" w:after="100" w:afterAutospacing="1"/>
      <w:ind w:left="720" w:hanging="72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F092D"/>
    <w:pPr>
      <w:keepNext/>
      <w:numPr>
        <w:ilvl w:val="3"/>
        <w:numId w:val="1"/>
      </w:numPr>
      <w:spacing w:before="100" w:beforeAutospacing="1" w:after="100" w:afterAutospacing="1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BF092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BF092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F092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BF092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BF092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locked/>
    <w:rsid w:val="00BF092D"/>
    <w:rPr>
      <w:rFonts w:ascii="Arial" w:hAnsi="Arial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F092D"/>
    <w:rPr>
      <w:rFonts w:ascii="Arial" w:hAnsi="Arial"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BF092D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BF092D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BF092D"/>
    <w:rPr>
      <w:rFonts w:ascii="Arial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BF092D"/>
    <w:rPr>
      <w:rFonts w:ascii="Arial" w:hAnsi="Arial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BF092D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F3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3543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3543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divak</dc:creator>
  <cp:lastModifiedBy>1253894110A</cp:lastModifiedBy>
  <cp:revision>2</cp:revision>
  <dcterms:created xsi:type="dcterms:W3CDTF">2016-07-08T16:48:00Z</dcterms:created>
  <dcterms:modified xsi:type="dcterms:W3CDTF">2016-07-08T16:48:00Z</dcterms:modified>
</cp:coreProperties>
</file>